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B23A" w14:textId="4562547A" w:rsidR="0001450A" w:rsidRDefault="00EA5843" w:rsidP="007C05A3">
      <w:pPr>
        <w:pStyle w:val="SectionHeader"/>
      </w:pPr>
      <w:r>
        <w:t>Notice</w:t>
      </w:r>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THIS COMMITMENT IS AN OFFER TO ISSUE ONE OR MORE TITLE INSURANCE POLICIES. ALL CLAIMS OR REMEDIES SOUGHT AGAINST THE COMPANY INVOLVING THE CONTENT OF THIS COMMITMENT OR THE POLICY MUST BE BASED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1BEF749C" w:rsidR="00E72696" w:rsidRDefault="00EA5843" w:rsidP="00EA5843">
      <w:r w:rsidRPr="00EA5843">
        <w:t xml:space="preserve">If all of the Schedule B, Part I—Requirements have not been met within </w:t>
      </w:r>
      <w:r w:rsidR="00852708">
        <w:t>ninety</w:t>
      </w:r>
      <w:r w:rsidR="00C61F68">
        <w:t xml:space="preserve"> </w:t>
      </w:r>
      <w:r w:rsidR="00E72696">
        <w:t>(</w:t>
      </w:r>
      <w:r w:rsidR="00852708">
        <w:t>90</w:t>
      </w:r>
      <w:r w:rsidR="00E72696">
        <w:t>)</w:t>
      </w:r>
      <w:r w:rsidR="00713F0C">
        <w:t xml:space="preserve"> days</w:t>
      </w:r>
      <w:r w:rsidRPr="00EA5843">
        <w:t xml:space="preserve"> after the Commitment Date, this Commitment terminates and the Company’s liability and obligation end.</w:t>
      </w:r>
    </w:p>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77777777"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p>
    <w:p w14:paraId="3E4FF117" w14:textId="3A32F377"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 xml:space="preserve">and described in Schedule A, and affixed improvements that by law constitute real property. The term “Land” does not include any property beyond the lines of the area described in Schedule A, nor any right, </w:t>
      </w:r>
      <w:r w:rsidRPr="00B87C9B">
        <w:rPr>
          <w:rFonts w:cs="Arial"/>
          <w:szCs w:val="20"/>
        </w:rPr>
        <w:lastRenderedPageBreak/>
        <w:t>title, interest, estate, or easement in abutting streets, roads, avenues, alleys, lanes, ways, or waterways, but this does not modify or limit the extent that a right of access to and from the Land is to be insured by the Policy</w:t>
      </w:r>
    </w:p>
    <w:p w14:paraId="32A4EEBC" w14:textId="77777777" w:rsidR="00B87C9B" w:rsidRDefault="00B87C9B" w:rsidP="00C87120">
      <w:pPr>
        <w:pStyle w:val="ListParagraph"/>
        <w:numPr>
          <w:ilvl w:val="1"/>
          <w:numId w:val="7"/>
        </w:numPr>
        <w:rPr>
          <w:rFonts w:cs="Arial"/>
          <w:szCs w:val="20"/>
        </w:rPr>
      </w:pPr>
      <w:r w:rsidRPr="00B87C9B">
        <w:rPr>
          <w:rFonts w:cs="Arial"/>
          <w:szCs w:val="20"/>
        </w:rPr>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be issued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77777777"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p>
    <w:p w14:paraId="75A34A68" w14:textId="77777777"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77777777" w:rsidR="00B87C9B" w:rsidRDefault="00B87C9B" w:rsidP="00C87120">
      <w:pPr>
        <w:pStyle w:val="ListParagraph"/>
        <w:numPr>
          <w:ilvl w:val="1"/>
          <w:numId w:val="7"/>
        </w:numPr>
        <w:rPr>
          <w:rFonts w:cs="Arial"/>
          <w:szCs w:val="20"/>
        </w:rPr>
      </w:pPr>
      <w:r w:rsidRPr="00B87C9B">
        <w:rPr>
          <w:rFonts w:cs="Arial"/>
          <w:szCs w:val="20"/>
        </w:rPr>
        <w:t>the Notice</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77777777" w:rsidR="00B87C9B" w:rsidRDefault="00B87C9B" w:rsidP="00C87120">
      <w:pPr>
        <w:pStyle w:val="ListParagraph"/>
        <w:numPr>
          <w:ilvl w:val="1"/>
          <w:numId w:val="7"/>
        </w:numPr>
        <w:rPr>
          <w:rFonts w:cs="Arial"/>
          <w:szCs w:val="20"/>
        </w:rPr>
      </w:pPr>
      <w:r w:rsidRPr="00B87C9B">
        <w:rPr>
          <w:rFonts w:cs="Arial"/>
          <w:szCs w:val="20"/>
        </w:rPr>
        <w:t>Schedule A</w:t>
      </w:r>
    </w:p>
    <w:p w14:paraId="43864BD2" w14:textId="3E58270D"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r w:rsidR="00C61F68">
        <w:rPr>
          <w:rFonts w:cs="Arial"/>
          <w:szCs w:val="20"/>
        </w:rPr>
        <w:t>and</w:t>
      </w:r>
    </w:p>
    <w:p w14:paraId="4C5B26E9" w14:textId="56DEE461"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3FEC4218" w:rsidR="000D278E" w:rsidRDefault="00B87C9B" w:rsidP="00C87120">
      <w:pPr>
        <w:pStyle w:val="ListParagraph"/>
        <w:numPr>
          <w:ilvl w:val="1"/>
          <w:numId w:val="7"/>
        </w:numPr>
        <w:rPr>
          <w:rFonts w:cs="Arial"/>
          <w:szCs w:val="20"/>
        </w:rPr>
      </w:pPr>
      <w:r w:rsidRPr="00B87C9B">
        <w:rPr>
          <w:rFonts w:cs="Arial"/>
          <w:szCs w:val="20"/>
        </w:rPr>
        <w:t>a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lien, encumbrance, adverse claim, or other matter recorded in the Public Records </w:t>
      </w:r>
      <w:r w:rsidR="000E0D74">
        <w:rPr>
          <w:rFonts w:cs="Arial"/>
          <w:szCs w:val="20"/>
        </w:rPr>
        <w:t>prior to the Commitment Date, any liability of the Company is limited by Commitment Condition 5.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r w:rsidRPr="00B87C9B">
        <w:rPr>
          <w:rFonts w:cs="Arial"/>
          <w:szCs w:val="20"/>
        </w:rPr>
        <w:t>acquire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matter when the Commitment was first delivered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r w:rsidRPr="00B87C9B">
        <w:rPr>
          <w:rFonts w:cs="Arial"/>
          <w:szCs w:val="20"/>
        </w:rPr>
        <w:t>)(i)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lastRenderedPageBreak/>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t>In any event, the Company’s liability is limited by the terms and provisions of the Policy.</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Any claim must be based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19CE0DC5" w:rsidR="000D278E" w:rsidRDefault="00B87C9B" w:rsidP="00C87120">
      <w:pPr>
        <w:pStyle w:val="ListParagraph"/>
        <w:numPr>
          <w:ilvl w:val="1"/>
          <w:numId w:val="7"/>
        </w:numPr>
        <w:rPr>
          <w:rFonts w:cs="Arial"/>
          <w:szCs w:val="20"/>
        </w:rPr>
      </w:pPr>
      <w:r w:rsidRPr="00B87C9B">
        <w:rPr>
          <w:rFonts w:cs="Arial"/>
          <w:szCs w:val="20"/>
        </w:rPr>
        <w:t xml:space="preserve">Any amendment or endorsement to this Commitment must be in writing and authenticated by a </w:t>
      </w:r>
      <w:r w:rsidR="00C61F68">
        <w:rPr>
          <w:rFonts w:cs="Arial"/>
          <w:szCs w:val="20"/>
        </w:rPr>
        <w:t>person authorized by the Company</w:t>
      </w:r>
      <w:r w:rsidRPr="00B87C9B">
        <w:rPr>
          <w:rFonts w:cs="Arial"/>
          <w:szCs w:val="20"/>
        </w:rPr>
        <w:t>.</w:t>
      </w:r>
    </w:p>
    <w:p w14:paraId="2356FD1C" w14:textId="77777777" w:rsidR="000D278E" w:rsidRDefault="00B87C9B" w:rsidP="00C87120">
      <w:pPr>
        <w:pStyle w:val="ListParagraph"/>
        <w:numPr>
          <w:ilvl w:val="1"/>
          <w:numId w:val="7"/>
        </w:numPr>
        <w:rPr>
          <w:rFonts w:cs="Arial"/>
          <w:szCs w:val="20"/>
        </w:rPr>
      </w:pPr>
      <w:r w:rsidRPr="00B87C9B">
        <w:rPr>
          <w:rFonts w:cs="Arial"/>
          <w:szCs w:val="20"/>
        </w:rPr>
        <w:t>When the Policy is issued,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for the purpose of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21537E92" w14:textId="6FAEA690" w:rsidR="000D278E" w:rsidRPr="00C136D8" w:rsidRDefault="00C136D8" w:rsidP="00C136D8">
      <w:pPr>
        <w:ind w:left="360" w:hanging="360"/>
        <w:rPr>
          <w:rFonts w:cs="Arial"/>
          <w:szCs w:val="20"/>
        </w:rPr>
      </w:pPr>
      <w:r>
        <w:rPr>
          <w:rFonts w:cs="Arial"/>
          <w:szCs w:val="20"/>
        </w:rPr>
        <w:t>9.</w:t>
      </w:r>
      <w:r>
        <w:rPr>
          <w:rFonts w:cs="Arial"/>
          <w:szCs w:val="20"/>
        </w:rPr>
        <w:tab/>
      </w:r>
      <w:r w:rsidR="00B87C9B" w:rsidRPr="00C136D8">
        <w:rPr>
          <w:rFonts w:cs="Arial"/>
          <w:szCs w:val="20"/>
        </w:rPr>
        <w:t>ARBITRATION</w:t>
      </w:r>
      <w:r w:rsidR="001A7CAE">
        <w:rPr>
          <w:rFonts w:cs="Arial"/>
          <w:szCs w:val="20"/>
        </w:rPr>
        <w:t xml:space="preserve"> – INTENTIONALLY DELETED</w:t>
      </w:r>
    </w:p>
    <w:p w14:paraId="119ECBFE" w14:textId="77777777" w:rsidR="00C136D8" w:rsidRDefault="00C136D8" w:rsidP="00C136D8">
      <w:pPr>
        <w:rPr>
          <w:rFonts w:cs="Arial"/>
          <w:szCs w:val="20"/>
        </w:rPr>
      </w:pPr>
    </w:p>
    <w:p w14:paraId="164670F9" w14:textId="77777777" w:rsidR="00E4171C" w:rsidRDefault="00E4171C" w:rsidP="00C136D8">
      <w:pPr>
        <w:rPr>
          <w:rFonts w:cs="Arial"/>
          <w:szCs w:val="20"/>
        </w:rPr>
      </w:pPr>
    </w:p>
    <w:p w14:paraId="2768B8CE" w14:textId="77777777" w:rsidR="00E4171C" w:rsidRDefault="00E4171C" w:rsidP="00C136D8">
      <w:pPr>
        <w:rPr>
          <w:rFonts w:cs="Arial"/>
          <w:szCs w:val="20"/>
        </w:rPr>
      </w:pPr>
    </w:p>
    <w:p w14:paraId="77868116" w14:textId="77777777" w:rsidR="00E4171C" w:rsidRDefault="00E4171C" w:rsidP="00C136D8">
      <w:pPr>
        <w:rPr>
          <w:rFonts w:cs="Arial"/>
          <w:szCs w:val="20"/>
        </w:rPr>
      </w:pPr>
    </w:p>
    <w:sectPr w:rsidR="00E4171C"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47C2B" w14:textId="77777777" w:rsidR="006428FB" w:rsidRDefault="006428FB" w:rsidP="0029461D">
      <w:r>
        <w:separator/>
      </w:r>
    </w:p>
  </w:endnote>
  <w:endnote w:type="continuationSeparator" w:id="0">
    <w:p w14:paraId="4DD196F0" w14:textId="77777777" w:rsidR="006428FB" w:rsidRDefault="006428FB"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1C20" w14:textId="720F84F3"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61F68">
      <w:rPr>
        <w:rFonts w:cs="Arial"/>
        <w:i/>
        <w:iCs/>
        <w:kern w:val="2"/>
        <w:szCs w:val="20"/>
      </w:rPr>
      <w:t xml:space="preserve">and </w:t>
    </w:r>
    <w:r w:rsidRPr="00E4171C">
      <w:rPr>
        <w:rFonts w:cs="Arial"/>
        <w:i/>
        <w:iCs/>
        <w:kern w:val="2"/>
        <w:szCs w:val="20"/>
      </w:rPr>
      <w:t>Schedule B, Part II—Exceptions; and a counter-signature by the Company or its issuing agent</w:t>
    </w:r>
    <w:r w:rsidR="00C61F68">
      <w:rPr>
        <w:rFonts w:cs="Arial"/>
        <w:i/>
        <w:iCs/>
        <w:kern w:val="2"/>
        <w:szCs w:val="20"/>
      </w:rPr>
      <w:t xml:space="preserve"> that may be in electronic form</w:t>
    </w:r>
    <w:r w:rsidRPr="00E4171C">
      <w:rPr>
        <w:rFonts w:cs="Arial"/>
        <w:i/>
        <w:iCs/>
        <w:kern w:val="2"/>
        <w:szCs w:val="20"/>
      </w:rPr>
      <w:t>.</w:t>
    </w:r>
  </w:p>
  <w:p w14:paraId="6EB15749" w14:textId="25C0BC0D" w:rsidR="00C136D8" w:rsidRPr="00174DB0" w:rsidRDefault="00C136D8" w:rsidP="005D1B58">
    <w:pPr>
      <w:pStyle w:val="Footer"/>
      <w:spacing w:before="60"/>
      <w:rPr>
        <w:rFonts w:cs="Arial"/>
        <w:szCs w:val="16"/>
      </w:rPr>
    </w:pPr>
    <w:r w:rsidRPr="00174DB0">
      <w:rPr>
        <w:rFonts w:cs="Arial"/>
        <w:szCs w:val="16"/>
      </w:rPr>
      <w:t xml:space="preserve">ALTA </w:t>
    </w:r>
    <w:r w:rsidR="00F5163E">
      <w:rPr>
        <w:rFonts w:cs="Arial"/>
        <w:szCs w:val="16"/>
      </w:rPr>
      <w:t>Commitment</w:t>
    </w:r>
    <w:r w:rsidRPr="00174DB0">
      <w:rPr>
        <w:rFonts w:cs="Arial"/>
        <w:szCs w:val="16"/>
      </w:rPr>
      <w:t xml:space="preserve"> </w:t>
    </w:r>
    <w:r w:rsidR="00E72696">
      <w:rPr>
        <w:rFonts w:cs="Arial"/>
        <w:szCs w:val="16"/>
      </w:rPr>
      <w:t>08-01</w:t>
    </w:r>
    <w:r w:rsidR="009B3F53">
      <w:rPr>
        <w:rFonts w:cs="Arial"/>
        <w:szCs w:val="16"/>
      </w:rPr>
      <w:t>-</w:t>
    </w:r>
    <w:r w:rsidR="00E72696">
      <w:rPr>
        <w:rFonts w:cs="Arial"/>
        <w:szCs w:val="16"/>
      </w:rPr>
      <w:t>2016</w:t>
    </w:r>
  </w:p>
  <w:p w14:paraId="7F94E47F" w14:textId="77777777" w:rsidR="00380BCB"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w:t>
    </w:r>
    <w:r w:rsidR="001A7CAE">
      <w:rPr>
        <w:rFonts w:cs="Arial"/>
        <w:szCs w:val="16"/>
      </w:rPr>
      <w:t>9</w:t>
    </w:r>
    <w:r w:rsidR="00380BCB">
      <w:rPr>
        <w:rFonts w:cs="Arial"/>
        <w:szCs w:val="16"/>
      </w:rPr>
      <w:t>41</w:t>
    </w:r>
    <w:r w:rsidR="001A7CAE">
      <w:rPr>
        <w:rFonts w:cs="Arial"/>
        <w:szCs w:val="16"/>
      </w:rPr>
      <w:t>– Arbitration Removed</w:t>
    </w:r>
  </w:p>
  <w:p w14:paraId="6AEE49F0" w14:textId="53563FC1" w:rsidR="00380BCB" w:rsidRDefault="00380BCB" w:rsidP="00174DB0">
    <w:pPr>
      <w:pStyle w:val="Footer"/>
      <w:tabs>
        <w:tab w:val="clear" w:pos="4320"/>
        <w:tab w:val="center" w:pos="5040"/>
      </w:tabs>
      <w:rPr>
        <w:rFonts w:cs="Arial"/>
        <w:szCs w:val="16"/>
      </w:rPr>
    </w:pPr>
    <w:r>
      <w:rPr>
        <w:rFonts w:cs="Arial"/>
        <w:szCs w:val="16"/>
      </w:rPr>
      <w:t>OTIRO PLO-0</w:t>
    </w:r>
    <w:r w:rsidR="00C41A0B">
      <w:rPr>
        <w:rFonts w:cs="Arial"/>
        <w:szCs w:val="16"/>
      </w:rPr>
      <w:t>3</w:t>
    </w:r>
    <w:bookmarkStart w:id="0" w:name="_GoBack"/>
    <w:bookmarkEnd w:id="0"/>
  </w:p>
  <w:p w14:paraId="246E89B3" w14:textId="1CE01D0B" w:rsidR="00C136D8" w:rsidRPr="00174DB0" w:rsidRDefault="00380BCB" w:rsidP="00174DB0">
    <w:pPr>
      <w:pStyle w:val="Footer"/>
      <w:tabs>
        <w:tab w:val="clear" w:pos="4320"/>
        <w:tab w:val="center" w:pos="5040"/>
      </w:tabs>
      <w:rPr>
        <w:rFonts w:cs="Arial"/>
        <w:szCs w:val="16"/>
      </w:rPr>
    </w:pPr>
    <w:r>
      <w:rPr>
        <w:rFonts w:cs="Arial"/>
        <w:szCs w:val="16"/>
      </w:rPr>
      <w:t>Arbitration (Cond. 13 Deleted 2-15-18)</w:t>
    </w:r>
    <w:r w:rsidR="00C136D8" w:rsidRPr="00174DB0">
      <w:rPr>
        <w:rFonts w:cs="Arial"/>
        <w:szCs w:val="16"/>
      </w:rPr>
      <w:tab/>
      <w:t xml:space="preserve">Page </w:t>
    </w:r>
    <w:r w:rsidR="00C136D8" w:rsidRPr="00174DB0">
      <w:rPr>
        <w:rFonts w:cs="Arial"/>
        <w:szCs w:val="16"/>
      </w:rPr>
      <w:fldChar w:fldCharType="begin"/>
    </w:r>
    <w:r w:rsidR="00C136D8" w:rsidRPr="00174DB0">
      <w:rPr>
        <w:rFonts w:cs="Arial"/>
        <w:szCs w:val="16"/>
      </w:rPr>
      <w:instrText xml:space="preserve"> PAGE </w:instrText>
    </w:r>
    <w:r w:rsidR="00C136D8" w:rsidRPr="00174DB0">
      <w:rPr>
        <w:rFonts w:cs="Arial"/>
        <w:szCs w:val="16"/>
      </w:rPr>
      <w:fldChar w:fldCharType="separate"/>
    </w:r>
    <w:r w:rsidR="00C41A0B">
      <w:rPr>
        <w:rFonts w:cs="Arial"/>
        <w:noProof/>
        <w:szCs w:val="16"/>
      </w:rPr>
      <w:t>2</w:t>
    </w:r>
    <w:r w:rsidR="00C136D8" w:rsidRPr="00174DB0">
      <w:rPr>
        <w:rFonts w:cs="Arial"/>
        <w:szCs w:val="16"/>
      </w:rPr>
      <w:fldChar w:fldCharType="end"/>
    </w:r>
    <w:r w:rsidR="00C136D8" w:rsidRPr="00174DB0">
      <w:rPr>
        <w:rFonts w:cs="Arial"/>
        <w:szCs w:val="16"/>
      </w:rPr>
      <w:t xml:space="preserve"> of </w:t>
    </w:r>
    <w:r w:rsidR="00C136D8" w:rsidRPr="00174DB0">
      <w:rPr>
        <w:rFonts w:cs="Arial"/>
        <w:szCs w:val="16"/>
      </w:rPr>
      <w:fldChar w:fldCharType="begin"/>
    </w:r>
    <w:r w:rsidR="00C136D8" w:rsidRPr="00174DB0">
      <w:rPr>
        <w:rFonts w:cs="Arial"/>
        <w:szCs w:val="16"/>
      </w:rPr>
      <w:instrText xml:space="preserve"> NUMPAGES </w:instrText>
    </w:r>
    <w:r w:rsidR="00C136D8" w:rsidRPr="00174DB0">
      <w:rPr>
        <w:rFonts w:cs="Arial"/>
        <w:szCs w:val="16"/>
      </w:rPr>
      <w:fldChar w:fldCharType="separate"/>
    </w:r>
    <w:r w:rsidR="00C41A0B">
      <w:rPr>
        <w:rFonts w:cs="Arial"/>
        <w:noProof/>
        <w:szCs w:val="16"/>
      </w:rPr>
      <w:t>3</w:t>
    </w:r>
    <w:r w:rsidR="00C136D8"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195EA583"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4D6411">
      <w:rPr>
        <w:rFonts w:cs="Arial"/>
        <w:sz w:val="20"/>
        <w:szCs w:val="20"/>
      </w:rPr>
      <w:t xml:space="preserve">commitment </w:t>
    </w:r>
    <w:r w:rsidR="00CE0D6D">
      <w:rPr>
        <w:rFonts w:cs="Arial"/>
        <w:sz w:val="20"/>
        <w:szCs w:val="20"/>
      </w:rPr>
      <w:t>t</w:t>
    </w:r>
    <w:r w:rsidRPr="0012438B">
      <w:rPr>
        <w:rFonts w:cs="Arial"/>
        <w:sz w:val="20"/>
        <w:szCs w:val="20"/>
      </w:rPr>
      <w:t>o be signed a</w:t>
    </w:r>
    <w:r>
      <w:rPr>
        <w:rFonts w:cs="Arial"/>
        <w:sz w:val="20"/>
        <w:szCs w:val="20"/>
      </w:rPr>
      <w:t>nd sealed by its duly authorized</w:t>
    </w:r>
    <w:r w:rsidRPr="0012438B">
      <w:rPr>
        <w:rFonts w:cs="Arial"/>
        <w:sz w:val="20"/>
        <w:szCs w:val="20"/>
      </w:rPr>
      <w:t xml:space="preserve"> officers as of Date of </w:t>
    </w:r>
    <w:r w:rsidR="000A185E">
      <w:rPr>
        <w:rFonts w:cs="Arial"/>
        <w:sz w:val="20"/>
        <w:szCs w:val="20"/>
      </w:rPr>
      <w:t xml:space="preserve">Commitment </w:t>
    </w:r>
    <w:r w:rsidRPr="0012438B">
      <w:rPr>
        <w:rFonts w:cs="Arial"/>
        <w:sz w:val="20"/>
        <w:szCs w:val="20"/>
      </w:rPr>
      <w:t>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41603BB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3032F15" w:rsidR="00C136D8" w:rsidRPr="00E72696" w:rsidRDefault="00C136D8" w:rsidP="007C05A3">
    <w:pPr>
      <w:pStyle w:val="Footer"/>
      <w:spacing w:before="60"/>
      <w:rPr>
        <w:rFonts w:cs="Arial"/>
        <w:szCs w:val="16"/>
      </w:rPr>
    </w:pPr>
    <w:r w:rsidRPr="00E72696">
      <w:rPr>
        <w:rFonts w:cs="Arial"/>
        <w:szCs w:val="16"/>
      </w:rPr>
      <w:t xml:space="preserve">ALTA </w:t>
    </w:r>
    <w:r w:rsidR="00E72696" w:rsidRPr="00E72696">
      <w:rPr>
        <w:rFonts w:cs="Arial"/>
        <w:szCs w:val="16"/>
      </w:rPr>
      <w:t>Commitment 08-01-2016</w:t>
    </w:r>
  </w:p>
  <w:p w14:paraId="3AD74FF5" w14:textId="77777777" w:rsidR="00380BCB" w:rsidRDefault="00C136D8" w:rsidP="00174DB0">
    <w:pPr>
      <w:pStyle w:val="Footer"/>
      <w:tabs>
        <w:tab w:val="clear" w:pos="4320"/>
        <w:tab w:val="center" w:pos="5040"/>
      </w:tabs>
      <w:rPr>
        <w:rFonts w:cs="Arial"/>
        <w:szCs w:val="16"/>
      </w:rPr>
    </w:pPr>
    <w:r w:rsidRPr="00E72696">
      <w:rPr>
        <w:rFonts w:cs="Arial"/>
        <w:szCs w:val="16"/>
      </w:rPr>
      <w:t>WFG Form No 31</w:t>
    </w:r>
    <w:r w:rsidR="001A7CAE">
      <w:rPr>
        <w:rFonts w:cs="Arial"/>
        <w:szCs w:val="16"/>
      </w:rPr>
      <w:t>73900 – Arbitration Removed</w:t>
    </w:r>
  </w:p>
  <w:p w14:paraId="71B7BE16" w14:textId="469C5336" w:rsidR="00380BCB" w:rsidRDefault="00380BCB" w:rsidP="00380BCB">
    <w:pPr>
      <w:pStyle w:val="Footer"/>
      <w:tabs>
        <w:tab w:val="clear" w:pos="4320"/>
        <w:tab w:val="center" w:pos="5040"/>
      </w:tabs>
      <w:rPr>
        <w:rFonts w:cs="Arial"/>
        <w:szCs w:val="16"/>
      </w:rPr>
    </w:pPr>
    <w:r>
      <w:rPr>
        <w:rFonts w:cs="Arial"/>
        <w:szCs w:val="16"/>
      </w:rPr>
      <w:t>OTIRO PLO-0</w:t>
    </w:r>
    <w:r w:rsidR="00C41A0B">
      <w:rPr>
        <w:rFonts w:cs="Arial"/>
        <w:szCs w:val="16"/>
      </w:rPr>
      <w:t>3</w:t>
    </w:r>
  </w:p>
  <w:p w14:paraId="4F92D52C" w14:textId="31043DD1" w:rsidR="00C136D8" w:rsidRPr="00174DB0" w:rsidRDefault="00380BCB" w:rsidP="00380BCB">
    <w:pPr>
      <w:pStyle w:val="Footer"/>
      <w:tabs>
        <w:tab w:val="clear" w:pos="4320"/>
        <w:tab w:val="center" w:pos="5040"/>
      </w:tabs>
      <w:rPr>
        <w:rFonts w:cs="Arial"/>
        <w:szCs w:val="16"/>
      </w:rPr>
    </w:pPr>
    <w:r>
      <w:rPr>
        <w:rFonts w:cs="Arial"/>
        <w:szCs w:val="16"/>
      </w:rPr>
      <w:t>Arbitration (Cond. 13 Deleted 2-15-18)</w:t>
    </w:r>
    <w:r w:rsidR="00C136D8" w:rsidRPr="00174DB0">
      <w:rPr>
        <w:rFonts w:cs="Arial"/>
        <w:szCs w:val="16"/>
      </w:rPr>
      <w:tab/>
    </w:r>
    <w:r w:rsidR="00C136D8" w:rsidRPr="00174DB0">
      <w:rPr>
        <w:rStyle w:val="PageNumber"/>
        <w:rFonts w:cs="Arial"/>
        <w:szCs w:val="16"/>
      </w:rPr>
      <w:t xml:space="preserve">Page </w:t>
    </w:r>
    <w:r w:rsidR="00C136D8" w:rsidRPr="00174DB0">
      <w:rPr>
        <w:rStyle w:val="PageNumber"/>
        <w:rFonts w:cs="Arial"/>
        <w:szCs w:val="16"/>
      </w:rPr>
      <w:fldChar w:fldCharType="begin"/>
    </w:r>
    <w:r w:rsidR="00C136D8" w:rsidRPr="00174DB0">
      <w:rPr>
        <w:rStyle w:val="PageNumber"/>
        <w:rFonts w:cs="Arial"/>
        <w:szCs w:val="16"/>
      </w:rPr>
      <w:instrText xml:space="preserve"> PAGE </w:instrText>
    </w:r>
    <w:r w:rsidR="00C136D8" w:rsidRPr="00174DB0">
      <w:rPr>
        <w:rStyle w:val="PageNumber"/>
        <w:rFonts w:cs="Arial"/>
        <w:szCs w:val="16"/>
      </w:rPr>
      <w:fldChar w:fldCharType="separate"/>
    </w:r>
    <w:r w:rsidR="00C41A0B">
      <w:rPr>
        <w:rStyle w:val="PageNumber"/>
        <w:rFonts w:cs="Arial"/>
        <w:noProof/>
        <w:szCs w:val="16"/>
      </w:rPr>
      <w:t>1</w:t>
    </w:r>
    <w:r w:rsidR="00C136D8" w:rsidRPr="00174DB0">
      <w:rPr>
        <w:rStyle w:val="PageNumber"/>
        <w:rFonts w:cs="Arial"/>
        <w:szCs w:val="16"/>
      </w:rPr>
      <w:fldChar w:fldCharType="end"/>
    </w:r>
    <w:r w:rsidR="00C136D8" w:rsidRPr="00174DB0">
      <w:rPr>
        <w:rStyle w:val="PageNumber"/>
        <w:rFonts w:cs="Arial"/>
        <w:szCs w:val="16"/>
      </w:rPr>
      <w:t xml:space="preserve"> of </w:t>
    </w:r>
    <w:r w:rsidR="00C136D8" w:rsidRPr="00174DB0">
      <w:rPr>
        <w:rStyle w:val="PageNumber"/>
        <w:rFonts w:cs="Arial"/>
        <w:szCs w:val="16"/>
      </w:rPr>
      <w:fldChar w:fldCharType="begin"/>
    </w:r>
    <w:r w:rsidR="00C136D8" w:rsidRPr="00174DB0">
      <w:rPr>
        <w:rStyle w:val="PageNumber"/>
        <w:rFonts w:cs="Arial"/>
        <w:szCs w:val="16"/>
      </w:rPr>
      <w:instrText xml:space="preserve"> NUMPAGES </w:instrText>
    </w:r>
    <w:r w:rsidR="00C136D8" w:rsidRPr="00174DB0">
      <w:rPr>
        <w:rStyle w:val="PageNumber"/>
        <w:rFonts w:cs="Arial"/>
        <w:szCs w:val="16"/>
      </w:rPr>
      <w:fldChar w:fldCharType="separate"/>
    </w:r>
    <w:r w:rsidR="00C41A0B">
      <w:rPr>
        <w:rStyle w:val="PageNumber"/>
        <w:rFonts w:cs="Arial"/>
        <w:noProof/>
        <w:szCs w:val="16"/>
      </w:rPr>
      <w:t>3</w:t>
    </w:r>
    <w:r w:rsidR="00C136D8"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83D42" w14:textId="77777777" w:rsidR="006428FB" w:rsidRDefault="006428FB" w:rsidP="0029461D">
      <w:r>
        <w:separator/>
      </w:r>
    </w:p>
  </w:footnote>
  <w:footnote w:type="continuationSeparator" w:id="0">
    <w:p w14:paraId="210F162F" w14:textId="77777777" w:rsidR="006428FB" w:rsidRDefault="006428FB"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0350" w14:textId="77777777" w:rsidR="00E72696" w:rsidRDefault="00E72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5029D"/>
    <w:rsid w:val="0007644B"/>
    <w:rsid w:val="0008653E"/>
    <w:rsid w:val="000A185E"/>
    <w:rsid w:val="000D11DC"/>
    <w:rsid w:val="000D278E"/>
    <w:rsid w:val="000D7F43"/>
    <w:rsid w:val="000E0D74"/>
    <w:rsid w:val="0010023B"/>
    <w:rsid w:val="00116674"/>
    <w:rsid w:val="0012438B"/>
    <w:rsid w:val="00174DB0"/>
    <w:rsid w:val="001A7CAE"/>
    <w:rsid w:val="001B30CF"/>
    <w:rsid w:val="001D22A3"/>
    <w:rsid w:val="001F0CDC"/>
    <w:rsid w:val="001F4852"/>
    <w:rsid w:val="00221DBC"/>
    <w:rsid w:val="0029461D"/>
    <w:rsid w:val="002C63FB"/>
    <w:rsid w:val="003274D0"/>
    <w:rsid w:val="0036299E"/>
    <w:rsid w:val="00367B5C"/>
    <w:rsid w:val="00380BCB"/>
    <w:rsid w:val="00432EC3"/>
    <w:rsid w:val="004856EA"/>
    <w:rsid w:val="004911B9"/>
    <w:rsid w:val="004D6411"/>
    <w:rsid w:val="004D78A0"/>
    <w:rsid w:val="005114E0"/>
    <w:rsid w:val="005244FB"/>
    <w:rsid w:val="005D1B58"/>
    <w:rsid w:val="006428FB"/>
    <w:rsid w:val="00644924"/>
    <w:rsid w:val="006546F9"/>
    <w:rsid w:val="0066636A"/>
    <w:rsid w:val="00682A27"/>
    <w:rsid w:val="006910D0"/>
    <w:rsid w:val="00692326"/>
    <w:rsid w:val="006E34F2"/>
    <w:rsid w:val="0070758C"/>
    <w:rsid w:val="00713F0C"/>
    <w:rsid w:val="00715458"/>
    <w:rsid w:val="007304DC"/>
    <w:rsid w:val="00754747"/>
    <w:rsid w:val="00757BAB"/>
    <w:rsid w:val="00765D5F"/>
    <w:rsid w:val="007C05A3"/>
    <w:rsid w:val="00836559"/>
    <w:rsid w:val="00852708"/>
    <w:rsid w:val="00881087"/>
    <w:rsid w:val="008A35FE"/>
    <w:rsid w:val="008B24CA"/>
    <w:rsid w:val="008E6103"/>
    <w:rsid w:val="00901E93"/>
    <w:rsid w:val="00904FA2"/>
    <w:rsid w:val="00953A2C"/>
    <w:rsid w:val="009561FF"/>
    <w:rsid w:val="009B3F53"/>
    <w:rsid w:val="009F2D59"/>
    <w:rsid w:val="00A36BC9"/>
    <w:rsid w:val="00A37492"/>
    <w:rsid w:val="00A822F2"/>
    <w:rsid w:val="00A84406"/>
    <w:rsid w:val="00AD7C13"/>
    <w:rsid w:val="00AF25F9"/>
    <w:rsid w:val="00B23371"/>
    <w:rsid w:val="00B83AAF"/>
    <w:rsid w:val="00B87C9B"/>
    <w:rsid w:val="00B94D22"/>
    <w:rsid w:val="00C136D8"/>
    <w:rsid w:val="00C249EF"/>
    <w:rsid w:val="00C41A0B"/>
    <w:rsid w:val="00C52A35"/>
    <w:rsid w:val="00C61F68"/>
    <w:rsid w:val="00C87120"/>
    <w:rsid w:val="00CD7905"/>
    <w:rsid w:val="00CE0D6D"/>
    <w:rsid w:val="00D2484C"/>
    <w:rsid w:val="00D42DA5"/>
    <w:rsid w:val="00D939F7"/>
    <w:rsid w:val="00D97C80"/>
    <w:rsid w:val="00E21D22"/>
    <w:rsid w:val="00E34F75"/>
    <w:rsid w:val="00E4171C"/>
    <w:rsid w:val="00E47731"/>
    <w:rsid w:val="00E72696"/>
    <w:rsid w:val="00EA5843"/>
    <w:rsid w:val="00F5163E"/>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A6090414-1DFE-4E9B-BD2E-96EABFC5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BE4D-B444-4D50-9AA0-B274356D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2016-08-10T19:19:00Z</cp:lastPrinted>
  <dcterms:created xsi:type="dcterms:W3CDTF">2018-03-22T22:41:00Z</dcterms:created>
  <dcterms:modified xsi:type="dcterms:W3CDTF">2018-03-22T22:41:00Z</dcterms:modified>
</cp:coreProperties>
</file>